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19" w:rsidRPr="004F71B3" w:rsidRDefault="001E4869" w:rsidP="00713AAD">
      <w:pPr>
        <w:widowControl/>
        <w:shd w:val="clear" w:color="auto" w:fill="FFFFFF"/>
        <w:spacing w:line="276" w:lineRule="auto"/>
        <w:ind w:firstLine="560"/>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202</w:t>
      </w:r>
      <w:r w:rsidR="00632CBF" w:rsidRPr="004F71B3">
        <w:rPr>
          <w:rFonts w:ascii="仿宋_GB2312" w:eastAsia="仿宋_GB2312" w:hAnsiTheme="minorEastAsia" w:cs="宋体" w:hint="eastAsia"/>
          <w:kern w:val="0"/>
          <w:sz w:val="32"/>
          <w:szCs w:val="32"/>
        </w:rPr>
        <w:t>3</w:t>
      </w:r>
      <w:r w:rsidRPr="004F71B3">
        <w:rPr>
          <w:rFonts w:ascii="仿宋_GB2312" w:eastAsia="仿宋_GB2312" w:hAnsiTheme="minorEastAsia" w:cs="宋体" w:hint="eastAsia"/>
          <w:kern w:val="0"/>
          <w:sz w:val="32"/>
          <w:szCs w:val="32"/>
        </w:rPr>
        <w:t>-202</w:t>
      </w:r>
      <w:r w:rsidR="00632CBF" w:rsidRPr="004F71B3">
        <w:rPr>
          <w:rFonts w:ascii="仿宋_GB2312" w:eastAsia="仿宋_GB2312" w:hAnsiTheme="minorEastAsia" w:cs="宋体" w:hint="eastAsia"/>
          <w:kern w:val="0"/>
          <w:sz w:val="32"/>
          <w:szCs w:val="32"/>
        </w:rPr>
        <w:t>4</w:t>
      </w:r>
      <w:r w:rsidRPr="004F71B3">
        <w:rPr>
          <w:rFonts w:ascii="仿宋_GB2312" w:eastAsia="仿宋_GB2312" w:hAnsiTheme="minorEastAsia" w:cs="宋体" w:hint="eastAsia"/>
          <w:kern w:val="0"/>
          <w:sz w:val="32"/>
          <w:szCs w:val="32"/>
        </w:rPr>
        <w:t>学年第</w:t>
      </w:r>
      <w:r w:rsidR="00632CBF" w:rsidRPr="004F71B3">
        <w:rPr>
          <w:rFonts w:ascii="仿宋_GB2312" w:eastAsia="仿宋_GB2312" w:hAnsiTheme="minorEastAsia" w:cs="宋体" w:hint="eastAsia"/>
          <w:kern w:val="0"/>
          <w:sz w:val="32"/>
          <w:szCs w:val="32"/>
        </w:rPr>
        <w:t>一</w:t>
      </w:r>
      <w:r w:rsidRPr="004F71B3">
        <w:rPr>
          <w:rFonts w:ascii="仿宋_GB2312" w:eastAsia="仿宋_GB2312" w:hAnsiTheme="minorEastAsia" w:cs="宋体" w:hint="eastAsia"/>
          <w:kern w:val="0"/>
          <w:sz w:val="32"/>
          <w:szCs w:val="32"/>
        </w:rPr>
        <w:t>学期</w:t>
      </w:r>
      <w:r w:rsidR="006A2F08" w:rsidRPr="004F71B3">
        <w:rPr>
          <w:rFonts w:ascii="仿宋_GB2312" w:eastAsia="仿宋_GB2312" w:hAnsiTheme="minorEastAsia" w:cs="宋体" w:hint="eastAsia"/>
          <w:kern w:val="0"/>
          <w:sz w:val="32"/>
          <w:szCs w:val="32"/>
        </w:rPr>
        <w:t>通识</w:t>
      </w:r>
      <w:r w:rsidR="000C5706" w:rsidRPr="004F71B3">
        <w:rPr>
          <w:rFonts w:ascii="仿宋_GB2312" w:eastAsia="仿宋_GB2312" w:hAnsiTheme="minorEastAsia" w:cs="宋体" w:hint="eastAsia"/>
          <w:kern w:val="0"/>
          <w:sz w:val="32"/>
          <w:szCs w:val="32"/>
        </w:rPr>
        <w:t>选修课网络课程将实行学生自己查看网络课程平台操作手册，自行注册、登录课程平台、自主学习的方式进行学习。</w:t>
      </w:r>
    </w:p>
    <w:p w:rsidR="000C5706" w:rsidRPr="004F71B3" w:rsidRDefault="000C5706" w:rsidP="000C5706">
      <w:pPr>
        <w:widowControl/>
        <w:shd w:val="clear" w:color="auto" w:fill="FFFFFF"/>
        <w:spacing w:line="276" w:lineRule="auto"/>
        <w:ind w:firstLine="480"/>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智慧</w:t>
      </w:r>
      <w:proofErr w:type="gramStart"/>
      <w:r w:rsidRPr="004F71B3">
        <w:rPr>
          <w:rFonts w:ascii="仿宋_GB2312" w:eastAsia="仿宋_GB2312" w:hAnsiTheme="minorEastAsia" w:cs="宋体" w:hint="eastAsia"/>
          <w:kern w:val="0"/>
          <w:sz w:val="32"/>
          <w:szCs w:val="32"/>
        </w:rPr>
        <w:t>树网络</w:t>
      </w:r>
      <w:proofErr w:type="gramEnd"/>
      <w:r w:rsidRPr="004F71B3">
        <w:rPr>
          <w:rFonts w:ascii="仿宋_GB2312" w:eastAsia="仿宋_GB2312" w:hAnsiTheme="minorEastAsia" w:cs="宋体" w:hint="eastAsia"/>
          <w:kern w:val="0"/>
          <w:sz w:val="32"/>
          <w:szCs w:val="32"/>
        </w:rPr>
        <w:t>课程平台下辖的课程有：</w:t>
      </w:r>
    </w:p>
    <w:p w:rsidR="000C5706" w:rsidRPr="004F71B3" w:rsidRDefault="000C5706" w:rsidP="000C5706">
      <w:pPr>
        <w:widowControl/>
        <w:shd w:val="clear" w:color="auto" w:fill="FFFFFF"/>
        <w:spacing w:line="276" w:lineRule="auto"/>
        <w:ind w:firstLine="562"/>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系统中标识为（z网络课程）任课教师为（z网络教师）的课程为智慧</w:t>
      </w:r>
      <w:proofErr w:type="gramStart"/>
      <w:r w:rsidRPr="004F71B3">
        <w:rPr>
          <w:rFonts w:ascii="仿宋_GB2312" w:eastAsia="仿宋_GB2312" w:hAnsiTheme="minorEastAsia" w:cs="宋体" w:hint="eastAsia"/>
          <w:kern w:val="0"/>
          <w:sz w:val="32"/>
          <w:szCs w:val="32"/>
        </w:rPr>
        <w:t>树网络</w:t>
      </w:r>
      <w:proofErr w:type="gramEnd"/>
      <w:r w:rsidRPr="004F71B3">
        <w:rPr>
          <w:rFonts w:ascii="仿宋_GB2312" w:eastAsia="仿宋_GB2312" w:hAnsiTheme="minorEastAsia" w:cs="宋体" w:hint="eastAsia"/>
          <w:kern w:val="0"/>
          <w:sz w:val="32"/>
          <w:szCs w:val="32"/>
        </w:rPr>
        <w:t>课程平台的课。</w:t>
      </w:r>
    </w:p>
    <w:p w:rsidR="000C5706" w:rsidRPr="004F71B3" w:rsidRDefault="000C5706" w:rsidP="000C5706">
      <w:pPr>
        <w:widowControl/>
        <w:shd w:val="clear" w:color="auto" w:fill="FFFFFF"/>
        <w:spacing w:line="276" w:lineRule="auto"/>
        <w:ind w:firstLine="560"/>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智慧</w:t>
      </w:r>
      <w:proofErr w:type="gramStart"/>
      <w:r w:rsidRPr="004F71B3">
        <w:rPr>
          <w:rFonts w:ascii="仿宋_GB2312" w:eastAsia="仿宋_GB2312" w:hAnsiTheme="minorEastAsia" w:cs="宋体" w:hint="eastAsia"/>
          <w:kern w:val="0"/>
          <w:sz w:val="32"/>
          <w:szCs w:val="32"/>
        </w:rPr>
        <w:t>树网络</w:t>
      </w:r>
      <w:proofErr w:type="gramEnd"/>
      <w:r w:rsidRPr="004F71B3">
        <w:rPr>
          <w:rFonts w:ascii="仿宋_GB2312" w:eastAsia="仿宋_GB2312" w:hAnsiTheme="minorEastAsia" w:cs="宋体" w:hint="eastAsia"/>
          <w:kern w:val="0"/>
          <w:sz w:val="32"/>
          <w:szCs w:val="32"/>
        </w:rPr>
        <w:t>课程网址：</w:t>
      </w:r>
      <w:hyperlink r:id="rId6" w:history="1">
        <w:r w:rsidRPr="004F71B3">
          <w:rPr>
            <w:rFonts w:ascii="仿宋_GB2312" w:eastAsia="仿宋_GB2312" w:hAnsiTheme="minorEastAsia" w:cs="宋体" w:hint="eastAsia"/>
            <w:kern w:val="0"/>
            <w:sz w:val="32"/>
            <w:szCs w:val="32"/>
            <w:u w:val="single"/>
          </w:rPr>
          <w:t>http://www.zhihuishu.com</w:t>
        </w:r>
      </w:hyperlink>
      <w:r w:rsidRPr="004F71B3">
        <w:rPr>
          <w:rFonts w:ascii="仿宋_GB2312" w:eastAsia="仿宋_GB2312" w:hAnsiTheme="minorEastAsia" w:cs="宋体" w:hint="eastAsia"/>
          <w:kern w:val="0"/>
          <w:sz w:val="32"/>
          <w:szCs w:val="32"/>
        </w:rPr>
        <w:t>。打开网页后右上角有“</w:t>
      </w:r>
      <w:r w:rsidR="00531D44" w:rsidRPr="004F71B3">
        <w:rPr>
          <w:rFonts w:ascii="仿宋_GB2312" w:eastAsia="仿宋_GB2312" w:hAnsiTheme="minorEastAsia" w:cs="宋体" w:hint="eastAsia"/>
          <w:kern w:val="0"/>
          <w:sz w:val="32"/>
          <w:szCs w:val="32"/>
        </w:rPr>
        <w:t>登录/注册</w:t>
      </w:r>
      <w:r w:rsidRPr="004F71B3">
        <w:rPr>
          <w:rFonts w:ascii="仿宋_GB2312" w:eastAsia="仿宋_GB2312" w:hAnsiTheme="minorEastAsia" w:cs="宋体" w:hint="eastAsia"/>
          <w:kern w:val="0"/>
          <w:sz w:val="32"/>
          <w:szCs w:val="32"/>
        </w:rPr>
        <w:t>”，务必先点击进入。</w:t>
      </w:r>
      <w:r w:rsidR="009963D7" w:rsidRPr="004F71B3">
        <w:rPr>
          <w:rFonts w:ascii="仿宋_GB2312" w:eastAsia="仿宋_GB2312" w:hAnsiTheme="minorEastAsia" w:cs="宋体" w:hint="eastAsia"/>
          <w:kern w:val="0"/>
          <w:sz w:val="32"/>
          <w:szCs w:val="32"/>
        </w:rPr>
        <w:t>学生也可以登录手机APP（知到）进行学习。</w:t>
      </w:r>
    </w:p>
    <w:p w:rsidR="000C5706" w:rsidRPr="004F71B3" w:rsidRDefault="00713AAD" w:rsidP="000C5706">
      <w:pPr>
        <w:widowControl/>
        <w:shd w:val="clear" w:color="auto" w:fill="FFFFFF"/>
        <w:spacing w:line="276" w:lineRule="auto"/>
        <w:ind w:firstLine="560"/>
        <w:jc w:val="left"/>
        <w:rPr>
          <w:rFonts w:ascii="仿宋_GB2312" w:eastAsia="仿宋_GB2312" w:hAnsiTheme="minorEastAsia" w:cs="宋体" w:hint="eastAsia"/>
          <w:kern w:val="0"/>
          <w:sz w:val="32"/>
          <w:szCs w:val="32"/>
        </w:rPr>
      </w:pPr>
      <w:r w:rsidRPr="00F22BE3">
        <w:rPr>
          <w:rFonts w:ascii="仿宋_GB2312" w:eastAsia="仿宋_GB2312" w:hAnsiTheme="minorEastAsia" w:cs="宋体" w:hint="eastAsia"/>
          <w:iCs/>
          <w:color w:val="000000" w:themeColor="text1"/>
          <w:kern w:val="0"/>
          <w:sz w:val="32"/>
          <w:szCs w:val="32"/>
          <w:u w:val="single"/>
        </w:rPr>
        <w:t>学生务必认真阅读网络平台学习手册进行学习(</w:t>
      </w:r>
      <w:r w:rsidR="00457ACC" w:rsidRPr="00F22BE3">
        <w:rPr>
          <w:rFonts w:ascii="仿宋_GB2312" w:eastAsia="仿宋_GB2312" w:hAnsiTheme="minorEastAsia" w:cs="宋体" w:hint="eastAsia"/>
          <w:iCs/>
          <w:color w:val="000000" w:themeColor="text1"/>
          <w:kern w:val="0"/>
          <w:sz w:val="32"/>
          <w:szCs w:val="32"/>
          <w:u w:val="single"/>
        </w:rPr>
        <w:t>https://www.zhihuishu.com/supportService-new/page/stu/index.html</w:t>
      </w:r>
      <w:r w:rsidRPr="00F22BE3">
        <w:rPr>
          <w:rFonts w:ascii="仿宋_GB2312" w:eastAsia="仿宋_GB2312" w:hAnsiTheme="minorEastAsia" w:cs="宋体" w:hint="eastAsia"/>
          <w:iCs/>
          <w:color w:val="000000" w:themeColor="text1"/>
          <w:kern w:val="0"/>
          <w:sz w:val="32"/>
          <w:szCs w:val="32"/>
          <w:u w:val="single"/>
        </w:rPr>
        <w:t>)</w:t>
      </w:r>
      <w:r w:rsidRPr="00F22BE3">
        <w:rPr>
          <w:rFonts w:ascii="仿宋_GB2312" w:eastAsia="仿宋_GB2312" w:hAnsiTheme="minorEastAsia" w:cs="宋体" w:hint="eastAsia"/>
          <w:color w:val="000000" w:themeColor="text1"/>
          <w:kern w:val="0"/>
          <w:sz w:val="32"/>
          <w:szCs w:val="32"/>
        </w:rPr>
        <w:t>。</w:t>
      </w:r>
      <w:r w:rsidR="000C5706" w:rsidRPr="004F71B3">
        <w:rPr>
          <w:rFonts w:ascii="仿宋_GB2312" w:eastAsia="仿宋_GB2312" w:hAnsiTheme="minorEastAsia" w:cs="宋体" w:hint="eastAsia"/>
          <w:kern w:val="0"/>
          <w:sz w:val="32"/>
          <w:szCs w:val="32"/>
        </w:rPr>
        <w:t>之前学期选过智慧树课程的学生登录密码还是自己原来修改过的密码。</w:t>
      </w:r>
    </w:p>
    <w:p w:rsidR="000C5706" w:rsidRPr="004F71B3" w:rsidRDefault="000C5706" w:rsidP="000C5706">
      <w:pPr>
        <w:widowControl/>
        <w:shd w:val="clear" w:color="auto" w:fill="FFFFFF"/>
        <w:spacing w:line="276" w:lineRule="auto"/>
        <w:ind w:firstLine="496"/>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智慧树课程平台下辖的课程，大部分含有见面课，请同学自己在规定的时间观看见面课并完成相应的课业任务。</w:t>
      </w:r>
    </w:p>
    <w:p w:rsidR="00C946E3" w:rsidRPr="004F71B3" w:rsidRDefault="000C5706" w:rsidP="000C5706">
      <w:pPr>
        <w:widowControl/>
        <w:shd w:val="clear" w:color="auto" w:fill="FFFFFF"/>
        <w:spacing w:before="100" w:beforeAutospacing="1" w:after="100" w:afterAutospacing="1" w:line="276" w:lineRule="auto"/>
        <w:ind w:firstLine="562"/>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特别说明：见面课成绩将计入总成绩。学生可以在课程平台“作业考试”栏目下查询到智慧树课程的期末考试时间。</w:t>
      </w:r>
    </w:p>
    <w:p w:rsidR="00457ACC" w:rsidRPr="004F71B3" w:rsidRDefault="003F5106" w:rsidP="00457ACC">
      <w:pPr>
        <w:widowControl/>
        <w:shd w:val="clear" w:color="auto" w:fill="FFFFFF"/>
        <w:spacing w:line="276" w:lineRule="auto"/>
        <w:ind w:firstLine="480"/>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尔雅</w:t>
      </w:r>
      <w:r w:rsidR="00457ACC" w:rsidRPr="004F71B3">
        <w:rPr>
          <w:rFonts w:ascii="仿宋_GB2312" w:eastAsia="仿宋_GB2312" w:hAnsiTheme="minorEastAsia" w:cs="宋体" w:hint="eastAsia"/>
          <w:kern w:val="0"/>
          <w:sz w:val="32"/>
          <w:szCs w:val="32"/>
        </w:rPr>
        <w:t>网络课程平台下辖的课程有：</w:t>
      </w:r>
    </w:p>
    <w:p w:rsidR="00460343" w:rsidRPr="004F71B3" w:rsidRDefault="00457ACC" w:rsidP="00460343">
      <w:pPr>
        <w:widowControl/>
        <w:shd w:val="clear" w:color="auto" w:fill="FFFFFF"/>
        <w:spacing w:line="276" w:lineRule="auto"/>
        <w:ind w:firstLine="562"/>
        <w:jc w:val="lef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系统中标识为（</w:t>
      </w:r>
      <w:r w:rsidRPr="004F71B3">
        <w:rPr>
          <w:rFonts w:ascii="仿宋_GB2312" w:eastAsia="仿宋_GB2312" w:hAnsiTheme="minorEastAsia" w:cs="宋体" w:hint="eastAsia"/>
          <w:kern w:val="0"/>
          <w:sz w:val="32"/>
          <w:szCs w:val="32"/>
        </w:rPr>
        <w:t>e</w:t>
      </w:r>
      <w:r w:rsidRPr="004F71B3">
        <w:rPr>
          <w:rFonts w:ascii="仿宋_GB2312" w:eastAsia="仿宋_GB2312" w:hAnsiTheme="minorEastAsia" w:cs="宋体" w:hint="eastAsia"/>
          <w:kern w:val="0"/>
          <w:sz w:val="32"/>
          <w:szCs w:val="32"/>
        </w:rPr>
        <w:t>网络课程）任课教师为（</w:t>
      </w:r>
      <w:r w:rsidRPr="004F71B3">
        <w:rPr>
          <w:rFonts w:ascii="仿宋_GB2312" w:eastAsia="仿宋_GB2312" w:hAnsiTheme="minorEastAsia" w:cs="宋体" w:hint="eastAsia"/>
          <w:kern w:val="0"/>
          <w:sz w:val="32"/>
          <w:szCs w:val="32"/>
        </w:rPr>
        <w:t>e</w:t>
      </w:r>
      <w:r w:rsidRPr="004F71B3">
        <w:rPr>
          <w:rFonts w:ascii="仿宋_GB2312" w:eastAsia="仿宋_GB2312" w:hAnsiTheme="minorEastAsia" w:cs="宋体" w:hint="eastAsia"/>
          <w:kern w:val="0"/>
          <w:sz w:val="32"/>
          <w:szCs w:val="32"/>
        </w:rPr>
        <w:t>网络教师）的课程为</w:t>
      </w:r>
      <w:r w:rsidR="003F5106" w:rsidRPr="004F71B3">
        <w:rPr>
          <w:rFonts w:ascii="仿宋_GB2312" w:eastAsia="仿宋_GB2312" w:hAnsiTheme="minorEastAsia" w:cs="宋体" w:hint="eastAsia"/>
          <w:kern w:val="0"/>
          <w:sz w:val="32"/>
          <w:szCs w:val="32"/>
        </w:rPr>
        <w:t>尔雅</w:t>
      </w:r>
      <w:r w:rsidRPr="004F71B3">
        <w:rPr>
          <w:rFonts w:ascii="仿宋_GB2312" w:eastAsia="仿宋_GB2312" w:hAnsiTheme="minorEastAsia" w:cs="宋体" w:hint="eastAsia"/>
          <w:kern w:val="0"/>
          <w:sz w:val="32"/>
          <w:szCs w:val="32"/>
        </w:rPr>
        <w:t>网络课程平台的课。</w:t>
      </w:r>
    </w:p>
    <w:p w:rsidR="001B28D4" w:rsidRPr="00F22BE3" w:rsidRDefault="00460343" w:rsidP="00460343">
      <w:pPr>
        <w:widowControl/>
        <w:shd w:val="clear" w:color="auto" w:fill="FFFFFF"/>
        <w:spacing w:line="276" w:lineRule="auto"/>
        <w:ind w:firstLine="562"/>
        <w:jc w:val="left"/>
        <w:rPr>
          <w:rFonts w:ascii="仿宋_GB2312" w:eastAsia="仿宋_GB2312" w:hAnsiTheme="minorEastAsia" w:cs="宋体" w:hint="eastAsia"/>
          <w:color w:val="000000" w:themeColor="text1"/>
          <w:kern w:val="0"/>
          <w:sz w:val="32"/>
          <w:szCs w:val="32"/>
        </w:rPr>
      </w:pPr>
      <w:r w:rsidRPr="00F22BE3">
        <w:rPr>
          <w:rFonts w:ascii="仿宋_GB2312" w:eastAsia="仿宋_GB2312" w:hAnsiTheme="minorEastAsia" w:cs="宋体" w:hint="eastAsia"/>
          <w:iCs/>
          <w:color w:val="000000" w:themeColor="text1"/>
          <w:kern w:val="0"/>
          <w:sz w:val="32"/>
          <w:szCs w:val="32"/>
          <w:u w:val="single"/>
        </w:rPr>
        <w:lastRenderedPageBreak/>
        <w:t>学生务必认真阅读网络平台学习</w:t>
      </w:r>
      <w:r w:rsidRPr="00F22BE3">
        <w:rPr>
          <w:rFonts w:ascii="仿宋_GB2312" w:eastAsia="仿宋_GB2312" w:hAnsiTheme="minorEastAsia" w:cs="宋体" w:hint="eastAsia"/>
          <w:iCs/>
          <w:color w:val="000000" w:themeColor="text1"/>
          <w:kern w:val="0"/>
          <w:sz w:val="32"/>
          <w:szCs w:val="32"/>
          <w:u w:val="single"/>
        </w:rPr>
        <w:t>操作</w:t>
      </w:r>
      <w:r w:rsidRPr="00F22BE3">
        <w:rPr>
          <w:rFonts w:ascii="仿宋_GB2312" w:eastAsia="仿宋_GB2312" w:hAnsiTheme="minorEastAsia" w:cs="宋体" w:hint="eastAsia"/>
          <w:iCs/>
          <w:color w:val="000000" w:themeColor="text1"/>
          <w:kern w:val="0"/>
          <w:sz w:val="32"/>
          <w:szCs w:val="32"/>
          <w:u w:val="single"/>
        </w:rPr>
        <w:t>手册</w:t>
      </w:r>
      <w:r w:rsidRPr="00F22BE3">
        <w:rPr>
          <w:rFonts w:ascii="仿宋_GB2312" w:eastAsia="仿宋_GB2312" w:hAnsiTheme="minorEastAsia" w:cs="宋体" w:hint="eastAsia"/>
          <w:iCs/>
          <w:color w:val="000000" w:themeColor="text1"/>
          <w:kern w:val="0"/>
          <w:sz w:val="32"/>
          <w:szCs w:val="32"/>
          <w:u w:val="single"/>
        </w:rPr>
        <w:t>(</w:t>
      </w:r>
      <w:r w:rsidR="00F4699D" w:rsidRPr="00F22BE3">
        <w:rPr>
          <w:rFonts w:ascii="仿宋_GB2312" w:eastAsia="仿宋_GB2312" w:hAnsiTheme="minorEastAsia" w:cs="宋体" w:hint="eastAsia"/>
          <w:iCs/>
          <w:color w:val="000000" w:themeColor="text1"/>
          <w:kern w:val="0"/>
          <w:sz w:val="32"/>
          <w:szCs w:val="32"/>
          <w:u w:val="single"/>
        </w:rPr>
        <w:t>附件)</w:t>
      </w:r>
      <w:r w:rsidRPr="00F22BE3">
        <w:rPr>
          <w:rFonts w:ascii="仿宋_GB2312" w:eastAsia="仿宋_GB2312" w:hAnsiTheme="minorEastAsia" w:cs="宋体" w:hint="eastAsia"/>
          <w:iCs/>
          <w:color w:val="000000" w:themeColor="text1"/>
          <w:kern w:val="0"/>
          <w:sz w:val="32"/>
          <w:szCs w:val="32"/>
          <w:u w:val="single"/>
        </w:rPr>
        <w:t>进行学习</w:t>
      </w:r>
      <w:r w:rsidR="00F4699D" w:rsidRPr="00F22BE3">
        <w:rPr>
          <w:rFonts w:ascii="仿宋_GB2312" w:eastAsia="仿宋_GB2312" w:hAnsiTheme="minorEastAsia" w:cs="宋体" w:hint="eastAsia"/>
          <w:color w:val="000000" w:themeColor="text1"/>
          <w:kern w:val="0"/>
          <w:sz w:val="32"/>
          <w:szCs w:val="32"/>
        </w:rPr>
        <w:t>.</w:t>
      </w:r>
    </w:p>
    <w:p w:rsidR="00051D73" w:rsidRPr="004F71B3" w:rsidRDefault="00994D52" w:rsidP="00994D52">
      <w:pPr>
        <w:widowControl/>
        <w:shd w:val="clear" w:color="auto" w:fill="FFFFFF"/>
        <w:spacing w:before="100" w:beforeAutospacing="1" w:after="100" w:afterAutospacing="1" w:line="276" w:lineRule="auto"/>
        <w:ind w:firstLine="562"/>
        <w:jc w:val="righ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教务处</w:t>
      </w:r>
    </w:p>
    <w:p w:rsidR="009B447C" w:rsidRPr="004F71B3" w:rsidRDefault="00994D52" w:rsidP="00576A25">
      <w:pPr>
        <w:widowControl/>
        <w:shd w:val="clear" w:color="auto" w:fill="FFFFFF"/>
        <w:spacing w:before="100" w:beforeAutospacing="1" w:after="100" w:afterAutospacing="1" w:line="276" w:lineRule="auto"/>
        <w:ind w:firstLine="562"/>
        <w:jc w:val="right"/>
        <w:rPr>
          <w:rFonts w:ascii="仿宋_GB2312" w:eastAsia="仿宋_GB2312" w:hAnsiTheme="minorEastAsia" w:cs="宋体" w:hint="eastAsia"/>
          <w:kern w:val="0"/>
          <w:sz w:val="32"/>
          <w:szCs w:val="32"/>
        </w:rPr>
      </w:pPr>
      <w:r w:rsidRPr="004F71B3">
        <w:rPr>
          <w:rFonts w:ascii="仿宋_GB2312" w:eastAsia="仿宋_GB2312" w:hAnsiTheme="minorEastAsia" w:cs="宋体" w:hint="eastAsia"/>
          <w:kern w:val="0"/>
          <w:sz w:val="32"/>
          <w:szCs w:val="32"/>
        </w:rPr>
        <w:t>202</w:t>
      </w:r>
      <w:bookmarkStart w:id="0" w:name="_GoBack"/>
      <w:bookmarkEnd w:id="0"/>
      <w:r w:rsidR="005F1D49" w:rsidRPr="004F71B3">
        <w:rPr>
          <w:rFonts w:ascii="仿宋_GB2312" w:eastAsia="仿宋_GB2312" w:hAnsiTheme="minorEastAsia" w:cs="宋体" w:hint="eastAsia"/>
          <w:kern w:val="0"/>
          <w:sz w:val="32"/>
          <w:szCs w:val="32"/>
        </w:rPr>
        <w:t>3</w:t>
      </w:r>
      <w:r w:rsidRPr="004F71B3">
        <w:rPr>
          <w:rFonts w:ascii="仿宋_GB2312" w:eastAsia="仿宋_GB2312" w:hAnsiTheme="minorEastAsia" w:cs="宋体" w:hint="eastAsia"/>
          <w:kern w:val="0"/>
          <w:sz w:val="32"/>
          <w:szCs w:val="32"/>
        </w:rPr>
        <w:t>-</w:t>
      </w:r>
      <w:r w:rsidR="00CF6072" w:rsidRPr="004F71B3">
        <w:rPr>
          <w:rFonts w:ascii="仿宋_GB2312" w:eastAsia="仿宋_GB2312" w:hAnsiTheme="minorEastAsia" w:cs="宋体" w:hint="eastAsia"/>
          <w:kern w:val="0"/>
          <w:sz w:val="32"/>
          <w:szCs w:val="32"/>
        </w:rPr>
        <w:t>9</w:t>
      </w:r>
      <w:r w:rsidRPr="004F71B3">
        <w:rPr>
          <w:rFonts w:ascii="仿宋_GB2312" w:eastAsia="仿宋_GB2312" w:hAnsiTheme="minorEastAsia" w:cs="宋体" w:hint="eastAsia"/>
          <w:kern w:val="0"/>
          <w:sz w:val="32"/>
          <w:szCs w:val="32"/>
        </w:rPr>
        <w:t>-</w:t>
      </w:r>
      <w:r w:rsidR="00CF6072" w:rsidRPr="004F71B3">
        <w:rPr>
          <w:rFonts w:ascii="仿宋_GB2312" w:eastAsia="仿宋_GB2312" w:hAnsiTheme="minorEastAsia" w:cs="宋体" w:hint="eastAsia"/>
          <w:kern w:val="0"/>
          <w:sz w:val="32"/>
          <w:szCs w:val="32"/>
        </w:rPr>
        <w:t>1</w:t>
      </w:r>
      <w:r w:rsidR="005F1D49" w:rsidRPr="004F71B3">
        <w:rPr>
          <w:rFonts w:ascii="仿宋_GB2312" w:eastAsia="仿宋_GB2312" w:hAnsiTheme="minorEastAsia" w:cs="宋体" w:hint="eastAsia"/>
          <w:kern w:val="0"/>
          <w:sz w:val="32"/>
          <w:szCs w:val="32"/>
        </w:rPr>
        <w:t>2</w:t>
      </w:r>
    </w:p>
    <w:sectPr w:rsidR="009B447C" w:rsidRPr="004F71B3" w:rsidSect="00FB5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CCC" w:rsidRDefault="000A4CCC" w:rsidP="00713AAD">
      <w:r>
        <w:separator/>
      </w:r>
    </w:p>
  </w:endnote>
  <w:endnote w:type="continuationSeparator" w:id="0">
    <w:p w:rsidR="000A4CCC" w:rsidRDefault="000A4CCC" w:rsidP="0071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CCC" w:rsidRDefault="000A4CCC" w:rsidP="00713AAD">
      <w:r>
        <w:separator/>
      </w:r>
    </w:p>
  </w:footnote>
  <w:footnote w:type="continuationSeparator" w:id="0">
    <w:p w:rsidR="000A4CCC" w:rsidRDefault="000A4CCC" w:rsidP="00713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5706"/>
    <w:rsid w:val="00051D73"/>
    <w:rsid w:val="000A4CCC"/>
    <w:rsid w:val="000A7E22"/>
    <w:rsid w:val="000B4374"/>
    <w:rsid w:val="000C5706"/>
    <w:rsid w:val="001B00A8"/>
    <w:rsid w:val="001B28D4"/>
    <w:rsid w:val="001E4869"/>
    <w:rsid w:val="00220C56"/>
    <w:rsid w:val="00266DE2"/>
    <w:rsid w:val="002E42CF"/>
    <w:rsid w:val="002F175F"/>
    <w:rsid w:val="003D22C5"/>
    <w:rsid w:val="003F5106"/>
    <w:rsid w:val="00420B7A"/>
    <w:rsid w:val="00457ACC"/>
    <w:rsid w:val="00460343"/>
    <w:rsid w:val="004D6430"/>
    <w:rsid w:val="004F71B3"/>
    <w:rsid w:val="00531D44"/>
    <w:rsid w:val="00571764"/>
    <w:rsid w:val="00576A25"/>
    <w:rsid w:val="005F1D49"/>
    <w:rsid w:val="00632CBF"/>
    <w:rsid w:val="006340D9"/>
    <w:rsid w:val="006765DA"/>
    <w:rsid w:val="006A2F08"/>
    <w:rsid w:val="006C2E1B"/>
    <w:rsid w:val="00713AAD"/>
    <w:rsid w:val="007A6227"/>
    <w:rsid w:val="007C34B3"/>
    <w:rsid w:val="00880328"/>
    <w:rsid w:val="008B4702"/>
    <w:rsid w:val="00902EDA"/>
    <w:rsid w:val="009863A4"/>
    <w:rsid w:val="00994D52"/>
    <w:rsid w:val="009963D7"/>
    <w:rsid w:val="009A3E93"/>
    <w:rsid w:val="009B447C"/>
    <w:rsid w:val="009C4522"/>
    <w:rsid w:val="00A15719"/>
    <w:rsid w:val="00AF1437"/>
    <w:rsid w:val="00AF2A4E"/>
    <w:rsid w:val="00C00631"/>
    <w:rsid w:val="00C02B86"/>
    <w:rsid w:val="00C946E3"/>
    <w:rsid w:val="00CD3210"/>
    <w:rsid w:val="00CF6072"/>
    <w:rsid w:val="00D014B2"/>
    <w:rsid w:val="00D85038"/>
    <w:rsid w:val="00DE36F9"/>
    <w:rsid w:val="00DF5467"/>
    <w:rsid w:val="00E065EF"/>
    <w:rsid w:val="00EF5CEE"/>
    <w:rsid w:val="00F22BE3"/>
    <w:rsid w:val="00F4699D"/>
    <w:rsid w:val="00FB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35B8"/>
  <w15:docId w15:val="{B127AFCF-013E-4147-9083-5FE8EB6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3AAD"/>
    <w:rPr>
      <w:sz w:val="18"/>
      <w:szCs w:val="18"/>
    </w:rPr>
  </w:style>
  <w:style w:type="paragraph" w:styleId="a5">
    <w:name w:val="footer"/>
    <w:basedOn w:val="a"/>
    <w:link w:val="a6"/>
    <w:uiPriority w:val="99"/>
    <w:unhideWhenUsed/>
    <w:rsid w:val="00713AAD"/>
    <w:pPr>
      <w:tabs>
        <w:tab w:val="center" w:pos="4153"/>
        <w:tab w:val="right" w:pos="8306"/>
      </w:tabs>
      <w:snapToGrid w:val="0"/>
      <w:jc w:val="left"/>
    </w:pPr>
    <w:rPr>
      <w:sz w:val="18"/>
      <w:szCs w:val="18"/>
    </w:rPr>
  </w:style>
  <w:style w:type="character" w:customStyle="1" w:styleId="a6">
    <w:name w:val="页脚 字符"/>
    <w:basedOn w:val="a0"/>
    <w:link w:val="a5"/>
    <w:uiPriority w:val="99"/>
    <w:rsid w:val="00713A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77791">
      <w:bodyDiv w:val="1"/>
      <w:marLeft w:val="0"/>
      <w:marRight w:val="0"/>
      <w:marTop w:val="0"/>
      <w:marBottom w:val="0"/>
      <w:divBdr>
        <w:top w:val="none" w:sz="0" w:space="0" w:color="auto"/>
        <w:left w:val="none" w:sz="0" w:space="0" w:color="auto"/>
        <w:bottom w:val="none" w:sz="0" w:space="0" w:color="auto"/>
        <w:right w:val="none" w:sz="0" w:space="0" w:color="auto"/>
      </w:divBdr>
      <w:divsChild>
        <w:div w:id="44958941">
          <w:marLeft w:val="0"/>
          <w:marRight w:val="0"/>
          <w:marTop w:val="0"/>
          <w:marBottom w:val="0"/>
          <w:divBdr>
            <w:top w:val="none" w:sz="0" w:space="0" w:color="auto"/>
            <w:left w:val="none" w:sz="0" w:space="0" w:color="auto"/>
            <w:bottom w:val="none" w:sz="0" w:space="0" w:color="auto"/>
            <w:right w:val="none" w:sz="0" w:space="0" w:color="auto"/>
          </w:divBdr>
          <w:divsChild>
            <w:div w:id="360320795">
              <w:marLeft w:val="0"/>
              <w:marRight w:val="0"/>
              <w:marTop w:val="0"/>
              <w:marBottom w:val="0"/>
              <w:divBdr>
                <w:top w:val="none" w:sz="0" w:space="0" w:color="auto"/>
                <w:left w:val="single" w:sz="6" w:space="0" w:color="EEEEEE"/>
                <w:bottom w:val="single" w:sz="6" w:space="0" w:color="EEEEEE"/>
                <w:right w:val="single" w:sz="6" w:space="0" w:color="EEEEEE"/>
              </w:divBdr>
              <w:divsChild>
                <w:div w:id="591357861">
                  <w:marLeft w:val="0"/>
                  <w:marRight w:val="0"/>
                  <w:marTop w:val="0"/>
                  <w:marBottom w:val="0"/>
                  <w:divBdr>
                    <w:top w:val="none" w:sz="0" w:space="0" w:color="auto"/>
                    <w:left w:val="none" w:sz="0" w:space="0" w:color="auto"/>
                    <w:bottom w:val="dashed" w:sz="6" w:space="0" w:color="EEEEEE"/>
                    <w:right w:val="none" w:sz="0" w:space="0" w:color="auto"/>
                  </w:divBdr>
                </w:div>
                <w:div w:id="1930306313">
                  <w:marLeft w:val="0"/>
                  <w:marRight w:val="0"/>
                  <w:marTop w:val="660"/>
                  <w:marBottom w:val="0"/>
                  <w:divBdr>
                    <w:top w:val="none" w:sz="0" w:space="0" w:color="auto"/>
                    <w:left w:val="none" w:sz="0" w:space="0" w:color="auto"/>
                    <w:bottom w:val="none" w:sz="0" w:space="0" w:color="auto"/>
                    <w:right w:val="none" w:sz="0" w:space="0" w:color="auto"/>
                  </w:divBdr>
                  <w:divsChild>
                    <w:div w:id="1152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79090">
      <w:bodyDiv w:val="1"/>
      <w:marLeft w:val="0"/>
      <w:marRight w:val="0"/>
      <w:marTop w:val="0"/>
      <w:marBottom w:val="0"/>
      <w:divBdr>
        <w:top w:val="none" w:sz="0" w:space="0" w:color="auto"/>
        <w:left w:val="none" w:sz="0" w:space="0" w:color="auto"/>
        <w:bottom w:val="none" w:sz="0" w:space="0" w:color="auto"/>
        <w:right w:val="none" w:sz="0" w:space="0" w:color="auto"/>
      </w:divBdr>
      <w:divsChild>
        <w:div w:id="1092748733">
          <w:marLeft w:val="0"/>
          <w:marRight w:val="0"/>
          <w:marTop w:val="0"/>
          <w:marBottom w:val="0"/>
          <w:divBdr>
            <w:top w:val="none" w:sz="0" w:space="0" w:color="auto"/>
            <w:left w:val="none" w:sz="0" w:space="0" w:color="auto"/>
            <w:bottom w:val="none" w:sz="0" w:space="0" w:color="auto"/>
            <w:right w:val="none" w:sz="0" w:space="0" w:color="auto"/>
          </w:divBdr>
        </w:div>
      </w:divsChild>
    </w:div>
    <w:div w:id="1532918435">
      <w:bodyDiv w:val="1"/>
      <w:marLeft w:val="0"/>
      <w:marRight w:val="0"/>
      <w:marTop w:val="0"/>
      <w:marBottom w:val="0"/>
      <w:divBdr>
        <w:top w:val="none" w:sz="0" w:space="0" w:color="auto"/>
        <w:left w:val="none" w:sz="0" w:space="0" w:color="auto"/>
        <w:bottom w:val="none" w:sz="0" w:space="0" w:color="auto"/>
        <w:right w:val="none" w:sz="0" w:space="0" w:color="auto"/>
      </w:divBdr>
      <w:divsChild>
        <w:div w:id="109269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ihuish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31</cp:revision>
  <dcterms:created xsi:type="dcterms:W3CDTF">2018-03-13T02:41:00Z</dcterms:created>
  <dcterms:modified xsi:type="dcterms:W3CDTF">2023-09-12T01:35:00Z</dcterms:modified>
</cp:coreProperties>
</file>